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4E" w:rsidRPr="00554E4E" w:rsidRDefault="00554E4E" w:rsidP="00554E4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554E4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Управление образования информирует о реализации Программы организации профессионального обучения и дополнительного профессионального образования лиц, пострадавших от последствий распространения новой </w:t>
      </w:r>
      <w:proofErr w:type="spellStart"/>
      <w:r w:rsidRPr="00554E4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коронавирусной</w:t>
      </w:r>
      <w:proofErr w:type="spellEnd"/>
      <w:r w:rsidRPr="00554E4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инфекции </w:t>
      </w:r>
      <w:r w:rsidRPr="00554E4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br/>
        <w:t xml:space="preserve">(далее – Программа обучения), утвержденной 17.08.2020 </w:t>
      </w:r>
      <w:r w:rsidRPr="00554E4E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Министерством просвещения Российской Федерации, Федеральной службой по надзору в сфере образования и нау</w:t>
      </w:r>
      <w:r w:rsidRPr="00554E4E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ки </w:t>
      </w:r>
      <w:r w:rsidRPr="00554E4E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и</w:t>
      </w:r>
      <w:r w:rsidRPr="00554E4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 w:rsidRPr="00554E4E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Федеральной службой по труду и занятости.</w:t>
      </w:r>
    </w:p>
    <w:p w:rsidR="00E006AB" w:rsidRDefault="00554E4E" w:rsidP="00E006AB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554E4E">
        <w:rPr>
          <w:rFonts w:ascii="Times New Roman" w:eastAsia="Calibri" w:hAnsi="Times New Roman" w:cs="Times New Roman"/>
          <w:color w:val="222222"/>
          <w:kern w:val="36"/>
          <w:sz w:val="28"/>
          <w:szCs w:val="28"/>
        </w:rPr>
        <w:t>Участниками Программы</w:t>
      </w:r>
      <w:r w:rsidRPr="00554E4E">
        <w:rPr>
          <w:rFonts w:ascii="Times New Roman" w:eastAsia="Calibri" w:hAnsi="Times New Roman" w:cs="Times New Roman"/>
          <w:color w:val="222222"/>
          <w:kern w:val="36"/>
          <w:sz w:val="28"/>
          <w:szCs w:val="28"/>
        </w:rPr>
        <w:t xml:space="preserve"> могут стать</w:t>
      </w:r>
      <w:r w:rsidRPr="00554E4E">
        <w:t xml:space="preserve"> </w:t>
      </w:r>
      <w:r w:rsidRPr="00554E4E">
        <w:rPr>
          <w:rFonts w:ascii="Times New Roman" w:eastAsia="Calibri" w:hAnsi="Times New Roman" w:cs="Times New Roman"/>
          <w:color w:val="222222"/>
          <w:kern w:val="36"/>
          <w:sz w:val="28"/>
          <w:szCs w:val="28"/>
        </w:rPr>
        <w:t>выпускники образовательных организаций (</w:t>
      </w:r>
      <w:r w:rsidRPr="009D5C06">
        <w:rPr>
          <w:rFonts w:ascii="Times New Roman" w:eastAsia="Calibri" w:hAnsi="Times New Roman" w:cs="Times New Roman"/>
          <w:b/>
          <w:color w:val="222222"/>
          <w:kern w:val="36"/>
          <w:sz w:val="28"/>
          <w:szCs w:val="28"/>
        </w:rPr>
        <w:t>нетрудоустроенные выпускники 2019 и 2020 годов: общеобразовательных организаций, достигшие 18 лет</w:t>
      </w:r>
      <w:r w:rsidRPr="00554E4E">
        <w:rPr>
          <w:rFonts w:ascii="Times New Roman" w:eastAsia="Calibri" w:hAnsi="Times New Roman" w:cs="Times New Roman"/>
          <w:color w:val="222222"/>
          <w:kern w:val="36"/>
          <w:sz w:val="28"/>
          <w:szCs w:val="28"/>
        </w:rPr>
        <w:t>, профессиональных образовательных организаций, образовательных организаций высшего образования).</w:t>
      </w:r>
      <w:r w:rsidR="00E006AB" w:rsidRPr="00E006AB">
        <w:t xml:space="preserve"> </w:t>
      </w:r>
    </w:p>
    <w:p w:rsidR="00E006AB" w:rsidRPr="00E006AB" w:rsidRDefault="00E006AB" w:rsidP="00E006A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color w:val="222222"/>
          <w:kern w:val="36"/>
          <w:sz w:val="28"/>
          <w:szCs w:val="28"/>
        </w:rPr>
      </w:pPr>
      <w:r w:rsidRPr="00E006AB">
        <w:rPr>
          <w:rFonts w:ascii="Times New Roman" w:eastAsia="Calibri" w:hAnsi="Times New Roman" w:cs="Times New Roman"/>
          <w:color w:val="222222"/>
          <w:kern w:val="36"/>
          <w:sz w:val="28"/>
          <w:szCs w:val="28"/>
        </w:rPr>
        <w:t>Организатором Программы обучения является структурное подразделение Союза «Агентство развития профессиональных сообществ и рабочих кадров «Молодые профессионалы (</w:t>
      </w:r>
      <w:proofErr w:type="spellStart"/>
      <w:r w:rsidRPr="00E006AB">
        <w:rPr>
          <w:rFonts w:ascii="Times New Roman" w:eastAsia="Calibri" w:hAnsi="Times New Roman" w:cs="Times New Roman"/>
          <w:color w:val="222222"/>
          <w:kern w:val="36"/>
          <w:sz w:val="28"/>
          <w:szCs w:val="28"/>
        </w:rPr>
        <w:t>Ворлдскиллс</w:t>
      </w:r>
      <w:proofErr w:type="spellEnd"/>
      <w:r w:rsidRPr="00E006AB">
        <w:rPr>
          <w:rFonts w:ascii="Times New Roman" w:eastAsia="Calibri" w:hAnsi="Times New Roman" w:cs="Times New Roman"/>
          <w:color w:val="222222"/>
          <w:kern w:val="36"/>
          <w:sz w:val="28"/>
          <w:szCs w:val="28"/>
        </w:rPr>
        <w:t xml:space="preserve"> Россия)» – Академия </w:t>
      </w:r>
      <w:proofErr w:type="spellStart"/>
      <w:r w:rsidRPr="00E006AB">
        <w:rPr>
          <w:rFonts w:ascii="Times New Roman" w:eastAsia="Calibri" w:hAnsi="Times New Roman" w:cs="Times New Roman"/>
          <w:color w:val="222222"/>
          <w:kern w:val="36"/>
          <w:sz w:val="28"/>
          <w:szCs w:val="28"/>
        </w:rPr>
        <w:t>Ворлдскиллс</w:t>
      </w:r>
      <w:proofErr w:type="spellEnd"/>
      <w:r w:rsidRPr="00E006AB">
        <w:rPr>
          <w:rFonts w:ascii="Times New Roman" w:eastAsia="Calibri" w:hAnsi="Times New Roman" w:cs="Times New Roman"/>
          <w:color w:val="222222"/>
          <w:kern w:val="36"/>
          <w:sz w:val="28"/>
          <w:szCs w:val="28"/>
        </w:rPr>
        <w:t xml:space="preserve"> Россия, имеющая большой опыт в разработке и реализации программ подготовки кадров в соответствии с международными стандартами. </w:t>
      </w:r>
    </w:p>
    <w:p w:rsidR="00E006AB" w:rsidRPr="00E006AB" w:rsidRDefault="00E006AB" w:rsidP="00E006A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color w:val="222222"/>
          <w:kern w:val="36"/>
          <w:sz w:val="28"/>
          <w:szCs w:val="28"/>
        </w:rPr>
      </w:pPr>
      <w:r w:rsidRPr="00E006AB">
        <w:rPr>
          <w:rFonts w:ascii="Times New Roman" w:eastAsia="Calibri" w:hAnsi="Times New Roman" w:cs="Times New Roman"/>
          <w:color w:val="222222"/>
          <w:kern w:val="36"/>
          <w:sz w:val="28"/>
          <w:szCs w:val="28"/>
        </w:rPr>
        <w:t xml:space="preserve">В Программе обучения на территории </w:t>
      </w:r>
      <w:r w:rsidR="009D5C06">
        <w:rPr>
          <w:rFonts w:ascii="Times New Roman" w:eastAsia="Calibri" w:hAnsi="Times New Roman" w:cs="Times New Roman"/>
          <w:color w:val="222222"/>
          <w:kern w:val="36"/>
          <w:sz w:val="28"/>
          <w:szCs w:val="28"/>
        </w:rPr>
        <w:t xml:space="preserve">Свердловской области участвуют </w:t>
      </w:r>
      <w:bookmarkStart w:id="0" w:name="_GoBack"/>
      <w:bookmarkEnd w:id="0"/>
      <w:r w:rsidRPr="00E006AB">
        <w:rPr>
          <w:rFonts w:ascii="Times New Roman" w:eastAsia="Calibri" w:hAnsi="Times New Roman" w:cs="Times New Roman"/>
          <w:color w:val="222222"/>
          <w:kern w:val="36"/>
          <w:sz w:val="28"/>
          <w:szCs w:val="28"/>
        </w:rPr>
        <w:t xml:space="preserve">более 30 центров обучения на базе техникумов и колледжей, организаций дополнительного профессионального образования, крупных промышленных предприятий региона. </w:t>
      </w:r>
    </w:p>
    <w:p w:rsidR="00554E4E" w:rsidRPr="00554E4E" w:rsidRDefault="00E006AB" w:rsidP="00E006A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color w:val="222222"/>
          <w:kern w:val="36"/>
          <w:sz w:val="28"/>
          <w:szCs w:val="28"/>
        </w:rPr>
      </w:pPr>
      <w:r w:rsidRPr="00E006AB">
        <w:rPr>
          <w:rFonts w:ascii="Times New Roman" w:eastAsia="Calibri" w:hAnsi="Times New Roman" w:cs="Times New Roman"/>
          <w:color w:val="222222"/>
          <w:kern w:val="36"/>
          <w:sz w:val="28"/>
          <w:szCs w:val="28"/>
        </w:rPr>
        <w:t>Финансовое обеспечение расходов на проведение мероприятий Программы обучения определено распоряжением Правительства Российской Федерации от 15.08.2020 № 2098-р в части выделения из резервного фонда Правительства Российской Федерации в 2020 году бюджетных ассигнований на проведение мероприятий по организации и прохождению обучения.</w:t>
      </w:r>
    </w:p>
    <w:p w:rsidR="00554E4E" w:rsidRPr="00554E4E" w:rsidRDefault="00554E4E" w:rsidP="00554E4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554E4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Срок реализации Программы обучения – до 15 декабря 2020 года.</w:t>
      </w:r>
    </w:p>
    <w:p w:rsidR="00554E4E" w:rsidRPr="00554E4E" w:rsidRDefault="00554E4E" w:rsidP="00554E4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554E4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Регистрация граждан, желающих принять участие в программе, производится ими самостоятельно на сайте: express.worldskills.ru.</w:t>
      </w:r>
    </w:p>
    <w:p w:rsidR="00554E4E" w:rsidRPr="00554E4E" w:rsidRDefault="00554E4E" w:rsidP="00554E4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554E4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Лучшие преподаватели – мастера и эксперты </w:t>
      </w:r>
      <w:proofErr w:type="spellStart"/>
      <w:r w:rsidRPr="00554E4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Ворлдскиллс</w:t>
      </w:r>
      <w:proofErr w:type="spellEnd"/>
      <w:r w:rsidRPr="00554E4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, владеющие передовыми педагогическими практиками – предложат участникам программы различные форматы подготовки, в том числе с применением дистанционных образовательных технологий. По окончании обучения по любой из программ проводится демонстрационный экзамен, который подтверждает уровень освоения профессиональных навыков. Выпускник получает </w:t>
      </w:r>
      <w:proofErr w:type="spellStart"/>
      <w:r w:rsidRPr="00554E4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скиллс</w:t>
      </w:r>
      <w:proofErr w:type="spellEnd"/>
      <w:r w:rsidRPr="00554E4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-паспорт с профилем профессиональных компетенций и документ о квалификации, соответствующий виду программы обучения.</w:t>
      </w:r>
    </w:p>
    <w:p w:rsidR="00554E4E" w:rsidRPr="00554E4E" w:rsidRDefault="00554E4E" w:rsidP="00554E4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554E4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lastRenderedPageBreak/>
        <w:t xml:space="preserve">Благодаря </w:t>
      </w:r>
      <w:proofErr w:type="gramStart"/>
      <w:r w:rsidRPr="00554E4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обучению по</w:t>
      </w:r>
      <w:proofErr w:type="gramEnd"/>
      <w:r w:rsidRPr="00554E4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ускоренным программам опережающей профессиональной подготовки граждане, оказавшиеся в непростой жизненной ситуации, смогут максимально быстро адаптироваться к сложившимся условиям, получить необходимые навыки, которые предоставят им возможность оставаться конкурентоспособными на рынке труда, нача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ть новый профессиональный путь </w:t>
      </w:r>
      <w:r w:rsidRPr="00554E4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и, таким образом, обеспечить укрепление экономической ситуации нашего региона в целом.</w:t>
      </w:r>
    </w:p>
    <w:p w:rsidR="00554E4E" w:rsidRPr="00554E4E" w:rsidRDefault="00554E4E" w:rsidP="00554E4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554E4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ab/>
      </w:r>
    </w:p>
    <w:p w:rsidR="004A6DB6" w:rsidRPr="00554E4E" w:rsidRDefault="004A6DB6" w:rsidP="00554E4E">
      <w:pPr>
        <w:rPr>
          <w:sz w:val="28"/>
          <w:szCs w:val="28"/>
        </w:rPr>
      </w:pPr>
    </w:p>
    <w:sectPr w:rsidR="004A6DB6" w:rsidRPr="00554E4E" w:rsidSect="0078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B5"/>
    <w:rsid w:val="00187651"/>
    <w:rsid w:val="002A6569"/>
    <w:rsid w:val="004A6DB6"/>
    <w:rsid w:val="00554E4E"/>
    <w:rsid w:val="00732CB5"/>
    <w:rsid w:val="009D5C06"/>
    <w:rsid w:val="00E0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2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2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2020-10-28T08:28:00Z</dcterms:created>
  <dcterms:modified xsi:type="dcterms:W3CDTF">2020-10-28T08:28:00Z</dcterms:modified>
</cp:coreProperties>
</file>