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66" w:rsidRPr="0036009E" w:rsidRDefault="008D6F66" w:rsidP="008D6F66">
      <w:pPr>
        <w:shd w:val="clear" w:color="auto" w:fill="FFFFFF"/>
        <w:tabs>
          <w:tab w:val="left" w:pos="900"/>
        </w:tabs>
        <w:ind w:firstLine="540"/>
        <w:jc w:val="right"/>
      </w:pPr>
      <w:proofErr w:type="gramStart"/>
      <w:r w:rsidRPr="0036009E">
        <w:t>Утвержден</w:t>
      </w:r>
      <w:proofErr w:type="gramEnd"/>
      <w:r w:rsidRPr="0036009E">
        <w:t xml:space="preserve"> на заседании президиума </w:t>
      </w:r>
    </w:p>
    <w:p w:rsidR="008D6F66" w:rsidRPr="0036009E" w:rsidRDefault="008D6F66" w:rsidP="008D6F66">
      <w:pPr>
        <w:shd w:val="clear" w:color="auto" w:fill="FFFFFF"/>
        <w:tabs>
          <w:tab w:val="left" w:pos="900"/>
        </w:tabs>
        <w:ind w:firstLine="540"/>
        <w:jc w:val="right"/>
      </w:pPr>
      <w:r w:rsidRPr="0036009E">
        <w:t>от 1</w:t>
      </w:r>
      <w:r>
        <w:t>2</w:t>
      </w:r>
      <w:r w:rsidRPr="0036009E">
        <w:t>.</w:t>
      </w:r>
      <w:r>
        <w:t>0</w:t>
      </w:r>
      <w:r w:rsidRPr="0036009E">
        <w:t>1.20</w:t>
      </w:r>
      <w:r>
        <w:t>22</w:t>
      </w:r>
      <w:r w:rsidRPr="0036009E">
        <w:t>г.</w:t>
      </w:r>
      <w:r w:rsidRPr="008D6F66">
        <w:t xml:space="preserve"> </w:t>
      </w:r>
      <w:r w:rsidRPr="0036009E">
        <w:t>Пр. №</w:t>
      </w:r>
      <w:r>
        <w:t>23</w:t>
      </w:r>
    </w:p>
    <w:p w:rsidR="008D6F66" w:rsidRDefault="008D6F66" w:rsidP="008D6F66">
      <w:pPr>
        <w:shd w:val="clear" w:color="auto" w:fill="FFFFFF"/>
        <w:tabs>
          <w:tab w:val="left" w:pos="900"/>
        </w:tabs>
        <w:ind w:firstLine="540"/>
        <w:jc w:val="center"/>
        <w:rPr>
          <w:b/>
        </w:rPr>
      </w:pPr>
    </w:p>
    <w:p w:rsidR="008D6F66" w:rsidRPr="0022273D" w:rsidRDefault="008D6F66" w:rsidP="008D6F66">
      <w:pPr>
        <w:shd w:val="clear" w:color="auto" w:fill="FFFFFF"/>
        <w:tabs>
          <w:tab w:val="left" w:pos="900"/>
        </w:tabs>
        <w:ind w:firstLine="540"/>
        <w:jc w:val="center"/>
        <w:rPr>
          <w:b/>
        </w:rPr>
      </w:pPr>
      <w:r w:rsidRPr="0022273D">
        <w:rPr>
          <w:b/>
          <w:lang w:val="en-US"/>
        </w:rPr>
        <w:t>II</w:t>
      </w:r>
      <w:r w:rsidRPr="0022273D">
        <w:rPr>
          <w:b/>
        </w:rPr>
        <w:t xml:space="preserve">. Порядок предоставления целевых заемных средств </w:t>
      </w:r>
    </w:p>
    <w:p w:rsidR="008D6F66" w:rsidRPr="0022273D" w:rsidRDefault="008D6F66" w:rsidP="008D6F66">
      <w:pPr>
        <w:shd w:val="clear" w:color="auto" w:fill="FFFFFF"/>
        <w:tabs>
          <w:tab w:val="left" w:pos="900"/>
        </w:tabs>
        <w:ind w:firstLine="540"/>
        <w:jc w:val="center"/>
        <w:rPr>
          <w:b/>
        </w:rPr>
      </w:pPr>
      <w:r w:rsidRPr="0022273D">
        <w:rPr>
          <w:b/>
        </w:rPr>
        <w:t>членам Профсоюза</w:t>
      </w:r>
    </w:p>
    <w:p w:rsidR="008D6F66" w:rsidRPr="0022273D" w:rsidRDefault="008D6F66" w:rsidP="008D6F66">
      <w:pPr>
        <w:shd w:val="clear" w:color="auto" w:fill="FFFFFF"/>
        <w:tabs>
          <w:tab w:val="left" w:pos="900"/>
        </w:tabs>
        <w:ind w:firstLine="540"/>
        <w:jc w:val="both"/>
        <w:rPr>
          <w:b/>
        </w:rPr>
      </w:pPr>
    </w:p>
    <w:p w:rsidR="008D6F66" w:rsidRPr="0022273D" w:rsidRDefault="008D6F66" w:rsidP="008D6F66">
      <w:pPr>
        <w:shd w:val="clear" w:color="auto" w:fill="FFFFFF"/>
        <w:tabs>
          <w:tab w:val="left" w:pos="900"/>
        </w:tabs>
        <w:ind w:firstLine="540"/>
        <w:jc w:val="both"/>
      </w:pPr>
      <w:r w:rsidRPr="0022273D">
        <w:t xml:space="preserve">4.Целевые заемные средства предоставляются членам Профсоюза с учетом продолжительности профсоюзного стажа (не менее </w:t>
      </w:r>
      <w:r>
        <w:t>1 года</w:t>
      </w:r>
      <w:r w:rsidRPr="0022273D">
        <w:t xml:space="preserve">) и при наличии рекомендации - поручительства от первичной профсоюзной организации. </w:t>
      </w:r>
    </w:p>
    <w:p w:rsidR="008D6F66" w:rsidRPr="0022273D" w:rsidRDefault="008D6F66" w:rsidP="008D6F66">
      <w:pPr>
        <w:shd w:val="clear" w:color="auto" w:fill="FFFFFF"/>
        <w:tabs>
          <w:tab w:val="left" w:pos="900"/>
        </w:tabs>
        <w:ind w:firstLine="540"/>
        <w:jc w:val="both"/>
      </w:pPr>
      <w:r w:rsidRPr="0022273D">
        <w:t>5.</w:t>
      </w:r>
      <w:r>
        <w:t xml:space="preserve"> </w:t>
      </w:r>
      <w:r w:rsidRPr="0022273D">
        <w:t>Заемные средства в зависимости от продолжительности профсоюзного стажа предоставляются в следующих размерах:</w:t>
      </w:r>
    </w:p>
    <w:p w:rsidR="008D6F66" w:rsidRPr="0022273D" w:rsidRDefault="008D6F66" w:rsidP="008D6F66">
      <w:pPr>
        <w:shd w:val="clear" w:color="auto" w:fill="FFFFFF"/>
        <w:tabs>
          <w:tab w:val="left" w:pos="900"/>
        </w:tabs>
        <w:ind w:firstLine="540"/>
        <w:jc w:val="both"/>
      </w:pPr>
      <w:r w:rsidRPr="0022273D">
        <w:t>-</w:t>
      </w:r>
      <w:r>
        <w:t xml:space="preserve"> </w:t>
      </w:r>
      <w:r w:rsidRPr="0022273D">
        <w:t xml:space="preserve">при стаже от </w:t>
      </w:r>
      <w:r>
        <w:t>1</w:t>
      </w:r>
      <w:r w:rsidRPr="0022273D">
        <w:t xml:space="preserve"> до </w:t>
      </w:r>
      <w:r>
        <w:t>3</w:t>
      </w:r>
      <w:r w:rsidRPr="0022273D">
        <w:t xml:space="preserve"> лет - </w:t>
      </w:r>
      <w:r w:rsidRPr="007B16CA">
        <w:rPr>
          <w:b/>
        </w:rPr>
        <w:t>до 5</w:t>
      </w:r>
      <w:r>
        <w:rPr>
          <w:b/>
        </w:rPr>
        <w:t xml:space="preserve"> </w:t>
      </w:r>
      <w:r w:rsidRPr="007B16CA">
        <w:rPr>
          <w:b/>
        </w:rPr>
        <w:t>000 рублей</w:t>
      </w:r>
    </w:p>
    <w:p w:rsidR="008D6F66" w:rsidRPr="007B16CA" w:rsidRDefault="008D6F66" w:rsidP="008D6F66">
      <w:pPr>
        <w:shd w:val="clear" w:color="auto" w:fill="FFFFFF"/>
        <w:tabs>
          <w:tab w:val="left" w:pos="900"/>
        </w:tabs>
        <w:ind w:firstLine="540"/>
        <w:jc w:val="both"/>
        <w:rPr>
          <w:b/>
        </w:rPr>
      </w:pPr>
      <w:r w:rsidRPr="0022273D">
        <w:t>-</w:t>
      </w:r>
      <w:r>
        <w:t xml:space="preserve"> </w:t>
      </w:r>
      <w:r w:rsidRPr="0022273D">
        <w:t xml:space="preserve">при стаже от </w:t>
      </w:r>
      <w:r>
        <w:t>3</w:t>
      </w:r>
      <w:r w:rsidRPr="0022273D">
        <w:t xml:space="preserve"> до </w:t>
      </w:r>
      <w:r>
        <w:t>5</w:t>
      </w:r>
      <w:r w:rsidRPr="0022273D">
        <w:t xml:space="preserve"> лет - </w:t>
      </w:r>
      <w:r w:rsidRPr="007B16CA">
        <w:rPr>
          <w:b/>
        </w:rPr>
        <w:t xml:space="preserve">до </w:t>
      </w:r>
      <w:r>
        <w:rPr>
          <w:b/>
        </w:rPr>
        <w:t xml:space="preserve">8 </w:t>
      </w:r>
      <w:r w:rsidRPr="007B16CA">
        <w:rPr>
          <w:b/>
        </w:rPr>
        <w:t>000 рублей</w:t>
      </w:r>
    </w:p>
    <w:p w:rsidR="008D6F66" w:rsidRDefault="008D6F66" w:rsidP="008D6F66">
      <w:pPr>
        <w:shd w:val="clear" w:color="auto" w:fill="FFFFFF"/>
        <w:tabs>
          <w:tab w:val="left" w:pos="900"/>
        </w:tabs>
        <w:ind w:firstLine="540"/>
        <w:jc w:val="both"/>
        <w:rPr>
          <w:b/>
        </w:rPr>
      </w:pPr>
      <w:r w:rsidRPr="0022273D">
        <w:t>-</w:t>
      </w:r>
      <w:r>
        <w:t xml:space="preserve"> </w:t>
      </w:r>
      <w:r w:rsidRPr="0022273D">
        <w:t xml:space="preserve">при стаже от </w:t>
      </w:r>
      <w:r>
        <w:t xml:space="preserve">5 до </w:t>
      </w:r>
      <w:r w:rsidRPr="0022273D">
        <w:t xml:space="preserve">8 и более лет - </w:t>
      </w:r>
      <w:r w:rsidRPr="007B16CA">
        <w:rPr>
          <w:b/>
        </w:rPr>
        <w:t>до 1</w:t>
      </w:r>
      <w:r>
        <w:rPr>
          <w:b/>
        </w:rPr>
        <w:t xml:space="preserve">0 </w:t>
      </w:r>
      <w:r w:rsidRPr="007B16CA">
        <w:rPr>
          <w:b/>
        </w:rPr>
        <w:t>000 рублей</w:t>
      </w:r>
    </w:p>
    <w:p w:rsidR="008D6F66" w:rsidRPr="007B16CA" w:rsidRDefault="008D6F66" w:rsidP="008D6F66">
      <w:pPr>
        <w:shd w:val="clear" w:color="auto" w:fill="FFFFFF"/>
        <w:tabs>
          <w:tab w:val="left" w:pos="900"/>
        </w:tabs>
        <w:jc w:val="both"/>
        <w:rPr>
          <w:b/>
        </w:rPr>
      </w:pPr>
      <w:r>
        <w:rPr>
          <w:b/>
        </w:rPr>
        <w:t xml:space="preserve">         </w:t>
      </w:r>
      <w:r w:rsidRPr="0022273D">
        <w:t>-</w:t>
      </w:r>
      <w:r>
        <w:t xml:space="preserve"> </w:t>
      </w:r>
      <w:r w:rsidRPr="0022273D">
        <w:t>при стаже</w:t>
      </w:r>
      <w:r>
        <w:rPr>
          <w:b/>
        </w:rPr>
        <w:t xml:space="preserve">     </w:t>
      </w:r>
      <w:r w:rsidRPr="0022273D">
        <w:t xml:space="preserve">8 и более лет - </w:t>
      </w:r>
      <w:r w:rsidRPr="007B16CA">
        <w:rPr>
          <w:b/>
        </w:rPr>
        <w:t xml:space="preserve">до </w:t>
      </w:r>
      <w:r>
        <w:rPr>
          <w:b/>
        </w:rPr>
        <w:t xml:space="preserve">20 </w:t>
      </w:r>
      <w:r w:rsidRPr="007B16CA">
        <w:rPr>
          <w:b/>
        </w:rPr>
        <w:t>000 рублей</w:t>
      </w:r>
    </w:p>
    <w:p w:rsidR="008D6F66" w:rsidRDefault="008D6F66" w:rsidP="008D6F66">
      <w:pPr>
        <w:shd w:val="clear" w:color="auto" w:fill="FFFFFF"/>
        <w:tabs>
          <w:tab w:val="left" w:pos="900"/>
        </w:tabs>
        <w:jc w:val="both"/>
        <w:rPr>
          <w:b/>
        </w:rPr>
      </w:pPr>
      <w:r w:rsidRPr="0022273D">
        <w:t xml:space="preserve">  </w:t>
      </w:r>
      <w:r>
        <w:t xml:space="preserve">       - председателям ППО – </w:t>
      </w:r>
      <w:r w:rsidRPr="007B16CA">
        <w:rPr>
          <w:b/>
        </w:rPr>
        <w:t>до 2</w:t>
      </w:r>
      <w:r>
        <w:rPr>
          <w:b/>
        </w:rPr>
        <w:t xml:space="preserve">5 </w:t>
      </w:r>
      <w:r w:rsidRPr="007B16CA">
        <w:rPr>
          <w:b/>
        </w:rPr>
        <w:t>000 рублей</w:t>
      </w:r>
    </w:p>
    <w:p w:rsidR="008D6F66" w:rsidRPr="008D6F66" w:rsidRDefault="008D6F66" w:rsidP="008D6F66">
      <w:pPr>
        <w:shd w:val="clear" w:color="auto" w:fill="FFFFFF"/>
        <w:tabs>
          <w:tab w:val="left" w:pos="900"/>
        </w:tabs>
        <w:jc w:val="both"/>
      </w:pPr>
      <w:r>
        <w:rPr>
          <w:b/>
        </w:rPr>
        <w:t xml:space="preserve">          </w:t>
      </w:r>
      <w:r w:rsidRPr="008D6F66">
        <w:t>сроком на 1 год</w:t>
      </w:r>
    </w:p>
    <w:p w:rsidR="008D6F66" w:rsidRPr="0022273D" w:rsidRDefault="008D6F66" w:rsidP="008D6F66">
      <w:pPr>
        <w:shd w:val="clear" w:color="auto" w:fill="FFFFFF"/>
        <w:tabs>
          <w:tab w:val="left" w:pos="900"/>
        </w:tabs>
        <w:jc w:val="both"/>
      </w:pPr>
      <w:r>
        <w:t xml:space="preserve">         </w:t>
      </w:r>
      <w:r w:rsidRPr="001852DD">
        <w:rPr>
          <w:b/>
        </w:rPr>
        <w:t xml:space="preserve"> </w:t>
      </w:r>
      <w:r w:rsidRPr="008777E8">
        <w:t xml:space="preserve">5.1. В исключительных случаях заемные средства предоставляются в большем </w:t>
      </w:r>
      <w:bookmarkStart w:id="0" w:name="_GoBack"/>
      <w:bookmarkEnd w:id="0"/>
      <w:r w:rsidRPr="008777E8">
        <w:t>размере по решению президиума.</w:t>
      </w:r>
    </w:p>
    <w:p w:rsidR="008D6F66" w:rsidRDefault="008D6F66" w:rsidP="008D6F66"/>
    <w:p w:rsidR="00E82ECE" w:rsidRDefault="00E82ECE"/>
    <w:sectPr w:rsidR="00E8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66"/>
    <w:rsid w:val="008D6F66"/>
    <w:rsid w:val="00E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6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6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Михалева НВ</cp:lastModifiedBy>
  <cp:revision>1</cp:revision>
  <dcterms:created xsi:type="dcterms:W3CDTF">2022-01-20T09:49:00Z</dcterms:created>
  <dcterms:modified xsi:type="dcterms:W3CDTF">2022-01-20T09:54:00Z</dcterms:modified>
</cp:coreProperties>
</file>